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D9" w:rsidRDefault="001F64D9" w:rsidP="009868B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Классный час</w:t>
      </w:r>
      <w:r w:rsidR="009868B7" w:rsidRPr="009868B7">
        <w:rPr>
          <w:sz w:val="21"/>
          <w:szCs w:val="21"/>
        </w:rPr>
        <w:t xml:space="preserve">  </w:t>
      </w:r>
      <w:r w:rsidRPr="009868B7">
        <w:rPr>
          <w:b/>
          <w:bCs/>
          <w:sz w:val="21"/>
          <w:szCs w:val="21"/>
        </w:rPr>
        <w:t>в 10</w:t>
      </w:r>
      <w:r w:rsidRPr="009868B7">
        <w:rPr>
          <w:rStyle w:val="apple-converted-space"/>
          <w:b/>
          <w:bCs/>
          <w:sz w:val="21"/>
          <w:szCs w:val="21"/>
        </w:rPr>
        <w:t> </w:t>
      </w:r>
      <w:r w:rsidRPr="009868B7">
        <w:rPr>
          <w:b/>
          <w:bCs/>
          <w:sz w:val="21"/>
          <w:szCs w:val="21"/>
        </w:rPr>
        <w:t>классе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на тему: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«День государственности</w:t>
      </w:r>
      <w:r w:rsidRPr="009868B7">
        <w:rPr>
          <w:rStyle w:val="apple-converted-space"/>
          <w:b/>
          <w:bCs/>
          <w:sz w:val="21"/>
          <w:szCs w:val="21"/>
        </w:rPr>
        <w:t> </w:t>
      </w:r>
      <w:r w:rsidRPr="009868B7">
        <w:rPr>
          <w:b/>
          <w:bCs/>
          <w:sz w:val="21"/>
          <w:szCs w:val="21"/>
        </w:rPr>
        <w:t>Кабардино-Балкарской Республики»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Цели:</w:t>
      </w:r>
      <w:r w:rsidRPr="009868B7">
        <w:rPr>
          <w:rStyle w:val="apple-converted-space"/>
          <w:b/>
          <w:bCs/>
          <w:sz w:val="21"/>
          <w:szCs w:val="21"/>
        </w:rPr>
        <w:t> </w:t>
      </w:r>
      <w:r w:rsidRPr="009868B7">
        <w:rPr>
          <w:sz w:val="21"/>
          <w:szCs w:val="21"/>
        </w:rPr>
        <w:t>воспитание сознательной любви к Родине, к истории становления Кабардино-Балкарии, уважения к историческому прошлому своего народа.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Оборудование:</w:t>
      </w:r>
      <w:r w:rsidRPr="009868B7">
        <w:rPr>
          <w:rStyle w:val="apple-converted-space"/>
          <w:b/>
          <w:bCs/>
          <w:sz w:val="21"/>
          <w:szCs w:val="21"/>
        </w:rPr>
        <w:t> </w:t>
      </w:r>
      <w:r w:rsidRPr="009868B7">
        <w:rPr>
          <w:sz w:val="21"/>
          <w:szCs w:val="21"/>
        </w:rPr>
        <w:t xml:space="preserve">презентация, </w:t>
      </w:r>
      <w:proofErr w:type="spellStart"/>
      <w:r w:rsidRPr="009868B7">
        <w:rPr>
          <w:sz w:val="21"/>
          <w:szCs w:val="21"/>
        </w:rPr>
        <w:t>мультимедийное</w:t>
      </w:r>
      <w:proofErr w:type="spellEnd"/>
      <w:r w:rsidRPr="009868B7">
        <w:rPr>
          <w:sz w:val="21"/>
          <w:szCs w:val="21"/>
        </w:rPr>
        <w:t xml:space="preserve"> оборудование.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Ход мероприятия</w:t>
      </w:r>
      <w:r w:rsidRPr="009868B7">
        <w:rPr>
          <w:rStyle w:val="apple-converted-space"/>
          <w:b/>
          <w:bCs/>
          <w:sz w:val="21"/>
          <w:szCs w:val="21"/>
        </w:rPr>
        <w:t> </w:t>
      </w:r>
      <w:r w:rsidRPr="009868B7">
        <w:rPr>
          <w:b/>
          <w:bCs/>
          <w:sz w:val="21"/>
          <w:szCs w:val="21"/>
        </w:rPr>
        <w:t>(</w:t>
      </w:r>
      <w:r w:rsidRPr="009868B7">
        <w:rPr>
          <w:b/>
          <w:bCs/>
          <w:sz w:val="21"/>
          <w:szCs w:val="21"/>
          <w:u w:val="single"/>
        </w:rPr>
        <w:t>слайд №1</w:t>
      </w:r>
      <w:r w:rsidRPr="009868B7">
        <w:rPr>
          <w:b/>
          <w:bCs/>
          <w:sz w:val="21"/>
          <w:szCs w:val="21"/>
        </w:rPr>
        <w:t>)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Ученик: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Кабардино-Балкария – это горные цепи,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Это пики, взлетевшие до облаков.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Кабардино-Балкария – это дивные степи,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Это реки, вскипевшие близ берегов!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Кабардино-Балкария – это славные люди!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Это сила, лежащая в гуще садов.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Кабардино-Балкария – это отрадные будни,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Это шум небольших, но родных городов!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Учитель:</w:t>
      </w:r>
      <w:r w:rsidRPr="009868B7">
        <w:rPr>
          <w:rStyle w:val="apple-converted-space"/>
          <w:b/>
          <w:bCs/>
          <w:sz w:val="21"/>
          <w:szCs w:val="21"/>
        </w:rPr>
        <w:t> </w:t>
      </w:r>
      <w:r w:rsidRPr="009868B7">
        <w:rPr>
          <w:sz w:val="21"/>
          <w:szCs w:val="21"/>
        </w:rPr>
        <w:t>Здравствуйте, ребята. Сегодня в Кабардино-Балкарии отмечается большой праздник: день государственности республики. И наш классный час мы посветим именно этой дате.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(</w:t>
      </w:r>
      <w:proofErr w:type="gramStart"/>
      <w:r w:rsidRPr="009868B7">
        <w:rPr>
          <w:b/>
          <w:bCs/>
          <w:sz w:val="21"/>
          <w:szCs w:val="21"/>
          <w:u w:val="single"/>
        </w:rPr>
        <w:t>с</w:t>
      </w:r>
      <w:proofErr w:type="gramEnd"/>
      <w:r w:rsidRPr="009868B7">
        <w:rPr>
          <w:b/>
          <w:bCs/>
          <w:sz w:val="21"/>
          <w:szCs w:val="21"/>
          <w:u w:val="single"/>
        </w:rPr>
        <w:t>лайд №2</w:t>
      </w:r>
      <w:r w:rsidRPr="009868B7">
        <w:rPr>
          <w:b/>
          <w:bCs/>
          <w:sz w:val="21"/>
          <w:szCs w:val="21"/>
        </w:rPr>
        <w:t>)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Кабардино-Балкария - это край мужественных и трудолюбивых людей, плодородных равнин и альпийских пастбищ, суровых и живописных ущелий, бурных рек и водопадов. Богат и разнообразен животный мир и растительный мир нашей республики. И люди, живущие здесь, делают многое для того, чтобы сохранить и приумножить уникальную красоту нашей родины.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(</w:t>
      </w:r>
      <w:proofErr w:type="gramStart"/>
      <w:r w:rsidRPr="009868B7">
        <w:rPr>
          <w:b/>
          <w:bCs/>
          <w:sz w:val="21"/>
          <w:szCs w:val="21"/>
          <w:u w:val="single"/>
        </w:rPr>
        <w:t>с</w:t>
      </w:r>
      <w:proofErr w:type="gramEnd"/>
      <w:r w:rsidRPr="009868B7">
        <w:rPr>
          <w:b/>
          <w:bCs/>
          <w:sz w:val="21"/>
          <w:szCs w:val="21"/>
          <w:u w:val="single"/>
        </w:rPr>
        <w:t>лайд №3</w:t>
      </w:r>
      <w:r w:rsidRPr="009868B7">
        <w:rPr>
          <w:b/>
          <w:bCs/>
          <w:sz w:val="21"/>
          <w:szCs w:val="21"/>
        </w:rPr>
        <w:t>)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Кабардинский народ очень любит и чтит свою Родину и ее уникальную природу. Самым впечатляющим природным памятником является величайшая гора Европы - это Эльбрус. Кабардинцы называют Эльбрус «горой счастья». В старину считалось, что стоит посмотреть в сторону снежного великана, произнести свои желания, и они обязательно сбудутся.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Сколько преданий сохранилось о двуглавом великане!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(</w:t>
      </w:r>
      <w:r w:rsidRPr="009868B7">
        <w:rPr>
          <w:b/>
          <w:bCs/>
          <w:sz w:val="21"/>
          <w:szCs w:val="21"/>
          <w:u w:val="single"/>
        </w:rPr>
        <w:t>слайд №4</w:t>
      </w:r>
      <w:r w:rsidRPr="009868B7">
        <w:rPr>
          <w:b/>
          <w:bCs/>
          <w:sz w:val="21"/>
          <w:szCs w:val="21"/>
        </w:rPr>
        <w:t>)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 xml:space="preserve">Рассказывают, что давным-давно на земле Кабардино-Балкарии жили нарты - свободное племя сказочных богатырей. Они пасли скот на зеленых склонах, объезжали быстрых скакунов, выращивали янтарные зерна кукурузы. Это были смелые, добрые и красивые люди. Лучшим из </w:t>
      </w:r>
      <w:proofErr w:type="gramStart"/>
      <w:r w:rsidRPr="009868B7">
        <w:rPr>
          <w:sz w:val="21"/>
          <w:szCs w:val="21"/>
        </w:rPr>
        <w:t>лучших</w:t>
      </w:r>
      <w:proofErr w:type="gramEnd"/>
      <w:r w:rsidRPr="009868B7">
        <w:rPr>
          <w:sz w:val="21"/>
          <w:szCs w:val="21"/>
        </w:rPr>
        <w:t xml:space="preserve"> среди </w:t>
      </w:r>
      <w:proofErr w:type="spellStart"/>
      <w:r w:rsidRPr="009868B7">
        <w:rPr>
          <w:sz w:val="21"/>
          <w:szCs w:val="21"/>
        </w:rPr>
        <w:t>нартов</w:t>
      </w:r>
      <w:proofErr w:type="spellEnd"/>
      <w:r w:rsidRPr="009868B7">
        <w:rPr>
          <w:sz w:val="21"/>
          <w:szCs w:val="21"/>
        </w:rPr>
        <w:t xml:space="preserve"> считался доблестный </w:t>
      </w:r>
      <w:proofErr w:type="spellStart"/>
      <w:r w:rsidRPr="009868B7">
        <w:rPr>
          <w:sz w:val="21"/>
          <w:szCs w:val="21"/>
        </w:rPr>
        <w:t>Сосруко</w:t>
      </w:r>
      <w:proofErr w:type="spellEnd"/>
      <w:r w:rsidRPr="009868B7">
        <w:rPr>
          <w:sz w:val="21"/>
          <w:szCs w:val="21"/>
        </w:rPr>
        <w:t>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(</w:t>
      </w:r>
      <w:r w:rsidRPr="009868B7">
        <w:rPr>
          <w:b/>
          <w:bCs/>
          <w:sz w:val="21"/>
          <w:szCs w:val="21"/>
          <w:u w:val="single"/>
        </w:rPr>
        <w:t>слайд №5</w:t>
      </w:r>
      <w:r w:rsidRPr="009868B7">
        <w:rPr>
          <w:b/>
          <w:bCs/>
          <w:sz w:val="21"/>
          <w:szCs w:val="21"/>
        </w:rPr>
        <w:t>)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Мифы, Легенды... А есть ли в Кабардино-Балкарии настоящие герои среди людей? Да, и таких здесь не мало. Свой героизм и мужество показали люди, жившие в годы Великой Отечественной войны. Больше половины ушедших на войну не вернулись домой. Они защищали свою Родину, и их подвиг будут помнить вечно.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Немалый вклад в достижении победы в этой страшной войне внесли наши земляки.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(</w:t>
      </w:r>
      <w:proofErr w:type="gramStart"/>
      <w:r w:rsidRPr="009868B7">
        <w:rPr>
          <w:b/>
          <w:bCs/>
          <w:sz w:val="21"/>
          <w:szCs w:val="21"/>
          <w:u w:val="single"/>
        </w:rPr>
        <w:t>с</w:t>
      </w:r>
      <w:proofErr w:type="gramEnd"/>
      <w:r w:rsidRPr="009868B7">
        <w:rPr>
          <w:b/>
          <w:bCs/>
          <w:sz w:val="21"/>
          <w:szCs w:val="21"/>
          <w:u w:val="single"/>
        </w:rPr>
        <w:t>лайд №6</w:t>
      </w:r>
      <w:r w:rsidRPr="009868B7">
        <w:rPr>
          <w:b/>
          <w:bCs/>
          <w:sz w:val="21"/>
          <w:szCs w:val="21"/>
        </w:rPr>
        <w:t>)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lastRenderedPageBreak/>
        <w:t xml:space="preserve">Более 6 тыс. лет здесь поселились люди, которые стали называть себя </w:t>
      </w:r>
      <w:proofErr w:type="spellStart"/>
      <w:r w:rsidRPr="009868B7">
        <w:rPr>
          <w:sz w:val="21"/>
          <w:szCs w:val="21"/>
        </w:rPr>
        <w:t>адыгами</w:t>
      </w:r>
      <w:proofErr w:type="spellEnd"/>
      <w:r w:rsidRPr="009868B7">
        <w:rPr>
          <w:sz w:val="21"/>
          <w:szCs w:val="21"/>
        </w:rPr>
        <w:t>. Трудно доставался хлеб нашим предкам: лавины, наводнения, обвалы в горах, засуха на равнине... А там эпидемии, болезни и еще хуже - опустошительные набеги многочисленных завоевателей.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В центре Нальчика на высоком постаменте стоит бронзовая скульптура женщины-горянки, олицетворяющая Кабардино-Балкарию, которая связала свою судьбу с Россией.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 xml:space="preserve">Это произошло в 16 веке. Старший князь </w:t>
      </w:r>
      <w:proofErr w:type="spellStart"/>
      <w:r w:rsidRPr="009868B7">
        <w:rPr>
          <w:sz w:val="21"/>
          <w:szCs w:val="21"/>
        </w:rPr>
        <w:t>Кабарды</w:t>
      </w:r>
      <w:proofErr w:type="spellEnd"/>
      <w:r w:rsidRPr="009868B7">
        <w:rPr>
          <w:sz w:val="21"/>
          <w:szCs w:val="21"/>
        </w:rPr>
        <w:t xml:space="preserve"> Темрюк отдал замуж свою дочь </w:t>
      </w:r>
      <w:proofErr w:type="spellStart"/>
      <w:r w:rsidRPr="009868B7">
        <w:rPr>
          <w:sz w:val="21"/>
          <w:szCs w:val="21"/>
        </w:rPr>
        <w:t>Гошаней</w:t>
      </w:r>
      <w:proofErr w:type="spellEnd"/>
      <w:r w:rsidRPr="009868B7">
        <w:rPr>
          <w:sz w:val="21"/>
          <w:szCs w:val="21"/>
        </w:rPr>
        <w:t xml:space="preserve"> за царя Ивана Грозного. Став его женой, она стала носить имя Мария. Благодаря этому браку, </w:t>
      </w:r>
      <w:proofErr w:type="spellStart"/>
      <w:r w:rsidRPr="009868B7">
        <w:rPr>
          <w:sz w:val="21"/>
          <w:szCs w:val="21"/>
        </w:rPr>
        <w:t>Кабарда</w:t>
      </w:r>
      <w:proofErr w:type="spellEnd"/>
      <w:r w:rsidRPr="009868B7">
        <w:rPr>
          <w:sz w:val="21"/>
          <w:szCs w:val="21"/>
        </w:rPr>
        <w:t xml:space="preserve"> стала частью Российского государства, защитив себя от врагов.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(</w:t>
      </w:r>
      <w:proofErr w:type="gramStart"/>
      <w:r w:rsidRPr="009868B7">
        <w:rPr>
          <w:b/>
          <w:bCs/>
          <w:sz w:val="21"/>
          <w:szCs w:val="21"/>
          <w:u w:val="single"/>
        </w:rPr>
        <w:t>с</w:t>
      </w:r>
      <w:proofErr w:type="gramEnd"/>
      <w:r w:rsidRPr="009868B7">
        <w:rPr>
          <w:b/>
          <w:bCs/>
          <w:sz w:val="21"/>
          <w:szCs w:val="21"/>
          <w:u w:val="single"/>
        </w:rPr>
        <w:t>лайд №7</w:t>
      </w:r>
      <w:r w:rsidRPr="009868B7">
        <w:rPr>
          <w:b/>
          <w:bCs/>
          <w:sz w:val="21"/>
          <w:szCs w:val="21"/>
        </w:rPr>
        <w:t>)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1 сентября 1921 года образовалось Кабардино-Балкарская автономная область.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Создание национальной государственности кабардинского и балкарского народов стало выдающимся событием в их исторических судьбах.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(</w:t>
      </w:r>
      <w:r w:rsidRPr="009868B7">
        <w:rPr>
          <w:b/>
          <w:bCs/>
          <w:sz w:val="21"/>
          <w:szCs w:val="21"/>
          <w:u w:val="single"/>
        </w:rPr>
        <w:t>слайд №8</w:t>
      </w:r>
      <w:r w:rsidRPr="009868B7">
        <w:rPr>
          <w:b/>
          <w:bCs/>
          <w:sz w:val="21"/>
          <w:szCs w:val="21"/>
        </w:rPr>
        <w:t>)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Столицей Кабардино-Балкарии является город Нальчик.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Существует несколько версий происхождения названия города. Наиболее вероятным принято считать то, что своё название он получил от горной реки Нальчик, протекающей по его территории, а само географическое расположение в полукруге гор напоминает подкову. «Нальчик» в переводе с языков коренных народов и означает «подкова», то есть символ счастья, благополучия и удачи. Подкова стала эмблемой города.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(</w:t>
      </w:r>
      <w:proofErr w:type="gramStart"/>
      <w:r w:rsidRPr="009868B7">
        <w:rPr>
          <w:b/>
          <w:bCs/>
          <w:sz w:val="21"/>
          <w:szCs w:val="21"/>
          <w:u w:val="single"/>
        </w:rPr>
        <w:t>с</w:t>
      </w:r>
      <w:proofErr w:type="gramEnd"/>
      <w:r w:rsidRPr="009868B7">
        <w:rPr>
          <w:b/>
          <w:bCs/>
          <w:sz w:val="21"/>
          <w:szCs w:val="21"/>
          <w:u w:val="single"/>
        </w:rPr>
        <w:t>лайд №9</w:t>
      </w:r>
      <w:r w:rsidRPr="009868B7">
        <w:rPr>
          <w:b/>
          <w:bCs/>
          <w:sz w:val="21"/>
          <w:szCs w:val="21"/>
        </w:rPr>
        <w:t>)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Рассмотрим герб Нальчика. Верхняя часть увенчана элементами крепостной стены и надписью «1818» - год основания города. Две части синего и красного цветов символизируют счастье и изобилие. Силуэт Эльбруса характеризует республику как центр туризма. Целебный ключ подчёркивает, что Нальчик – город-курорт. Также на гербе изображена голубая ель, и всё это замыкается подковой.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(</w:t>
      </w:r>
      <w:proofErr w:type="gramStart"/>
      <w:r w:rsidRPr="009868B7">
        <w:rPr>
          <w:b/>
          <w:bCs/>
          <w:sz w:val="21"/>
          <w:szCs w:val="21"/>
          <w:u w:val="single"/>
        </w:rPr>
        <w:t>с</w:t>
      </w:r>
      <w:proofErr w:type="gramEnd"/>
      <w:r w:rsidRPr="009868B7">
        <w:rPr>
          <w:b/>
          <w:bCs/>
          <w:sz w:val="21"/>
          <w:szCs w:val="21"/>
          <w:u w:val="single"/>
        </w:rPr>
        <w:t>лайд №10</w:t>
      </w:r>
      <w:r w:rsidRPr="009868B7">
        <w:rPr>
          <w:b/>
          <w:bCs/>
          <w:sz w:val="21"/>
          <w:szCs w:val="21"/>
        </w:rPr>
        <w:t>)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 xml:space="preserve">С 1991 года Кабардино-Балкария стала субъектом Российской Федерации. Первым президентом КБР стал Валерий </w:t>
      </w:r>
      <w:proofErr w:type="spellStart"/>
      <w:r w:rsidRPr="009868B7">
        <w:rPr>
          <w:sz w:val="21"/>
          <w:szCs w:val="21"/>
        </w:rPr>
        <w:t>Мухаммедович</w:t>
      </w:r>
      <w:proofErr w:type="spellEnd"/>
      <w:r w:rsidRPr="009868B7">
        <w:rPr>
          <w:sz w:val="21"/>
          <w:szCs w:val="21"/>
        </w:rPr>
        <w:t xml:space="preserve"> Коков. Сейчас президентом республики является Юрий Коков.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(</w:t>
      </w:r>
      <w:proofErr w:type="gramStart"/>
      <w:r w:rsidRPr="009868B7">
        <w:rPr>
          <w:b/>
          <w:bCs/>
          <w:sz w:val="21"/>
          <w:szCs w:val="21"/>
          <w:u w:val="single"/>
        </w:rPr>
        <w:t>с</w:t>
      </w:r>
      <w:proofErr w:type="gramEnd"/>
      <w:r w:rsidRPr="009868B7">
        <w:rPr>
          <w:b/>
          <w:bCs/>
          <w:sz w:val="21"/>
          <w:szCs w:val="21"/>
          <w:u w:val="single"/>
        </w:rPr>
        <w:t>лайд №11</w:t>
      </w:r>
      <w:r w:rsidRPr="009868B7">
        <w:rPr>
          <w:b/>
          <w:bCs/>
          <w:sz w:val="21"/>
          <w:szCs w:val="21"/>
        </w:rPr>
        <w:t>)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Была разработана государственная символика КБР - герб, флаг и гимн.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Изображение Эльбруса на новом государственном символе, таким образом, олицетворяет территорию, где происходило формирование кабардинцев и балкарцев, подчеркивает многолетнюю связь двух близких народов. Изображение Эльбруса вошло и в герб республики, который представляет собой "изображение орла с повернутой вправо головой, помещенное на геральдический щит. На груди орла - щит, пересеченный сине-голубым и зеленым полем; на сине-голубом поле стилизованное изображение горы Эльбрус в белом цвете; на зеленом поле - изображение трилистника в белом цвете.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Орел - одна из древнейших эмблем, сохранившаяся в государственных гербах четвертой части стран мира и означает власть, господство, верховенство, государственную прозорливость, великодушие.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Щит с изображением Эльбруса на груди орла на новом гербе Кабардино-Балкарии повторяет цветовое решение флага. Расположенный в нижней части щита трилистник - распространенный узор в шитье народных мастериц этих народов - является символом плодородия.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proofErr w:type="gramStart"/>
      <w:r w:rsidRPr="009868B7">
        <w:rPr>
          <w:sz w:val="21"/>
          <w:szCs w:val="21"/>
        </w:rPr>
        <w:t>Государственный флаг КБР представляет собой полотнище из трех равновеликих горизонтальных полос: верхней - сине-голубого, средней - белого, нижней - зеленого цвета.</w:t>
      </w:r>
      <w:proofErr w:type="gramEnd"/>
      <w:r w:rsidRPr="009868B7">
        <w:rPr>
          <w:sz w:val="21"/>
          <w:szCs w:val="21"/>
        </w:rPr>
        <w:t xml:space="preserve"> В центре полотнища - круг, пересеченный сине-голубым и зеленым полем; на сине-голубом поле - стилизованное изображение горы Эльбрус в белом цвете.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Государственным гимном КБР является торжественная песня, сочетающая интонации и колориты кабардинских, балкарских и русских народных песен. Автор гимна: композитор Хасан Карданов</w:t>
      </w:r>
      <w:proofErr w:type="gramStart"/>
      <w:r w:rsidRPr="009868B7">
        <w:rPr>
          <w:sz w:val="21"/>
          <w:szCs w:val="21"/>
        </w:rPr>
        <w:t>.(</w:t>
      </w:r>
      <w:proofErr w:type="gramEnd"/>
      <w:r w:rsidRPr="009868B7">
        <w:rPr>
          <w:sz w:val="21"/>
          <w:szCs w:val="21"/>
        </w:rPr>
        <w:t>звучит гимн КБР)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(</w:t>
      </w:r>
      <w:r w:rsidRPr="009868B7">
        <w:rPr>
          <w:b/>
          <w:bCs/>
          <w:sz w:val="21"/>
          <w:szCs w:val="21"/>
          <w:u w:val="single"/>
        </w:rPr>
        <w:t>слайд №12</w:t>
      </w:r>
      <w:r w:rsidRPr="009868B7">
        <w:rPr>
          <w:b/>
          <w:bCs/>
          <w:sz w:val="21"/>
          <w:szCs w:val="21"/>
        </w:rPr>
        <w:t>)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Ученик: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lastRenderedPageBreak/>
        <w:t>Любимый край, земля моя родная,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Приветствую тебя и воспеваю.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Цвети, расти, крепи народов дружбу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И покажи нам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Всем, как это делать нужно!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b/>
          <w:bCs/>
          <w:sz w:val="21"/>
          <w:szCs w:val="21"/>
        </w:rPr>
        <w:t>Ученик: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Милая, очаровательная, гостеприимная Кабардино-Балкария!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Мы очень-очень любим тебя за твою мудрость, гостеприимство, доброту. Именно ты даришь людям сказочной красоты горы и горные цветы. Всех очаровываешь дарами природы и позволяешь нам их собирать. Желаем тебе чистого неба, тепла, быть со всеми в крепкой дружбе. Счастья тебе и процветания, наша любимая Кабардино-Балкария!</w:t>
      </w:r>
    </w:p>
    <w:p w:rsidR="001F64D9" w:rsidRPr="009868B7" w:rsidRDefault="001F64D9" w:rsidP="009868B7">
      <w:pPr>
        <w:pStyle w:val="a3"/>
        <w:shd w:val="clear" w:color="auto" w:fill="FFFFFF"/>
        <w:spacing w:before="0" w:beforeAutospacing="0" w:after="0" w:afterAutospacing="0" w:line="300" w:lineRule="atLeast"/>
        <w:rPr>
          <w:sz w:val="21"/>
          <w:szCs w:val="21"/>
        </w:rPr>
      </w:pPr>
      <w:r w:rsidRPr="009868B7">
        <w:rPr>
          <w:sz w:val="21"/>
          <w:szCs w:val="21"/>
        </w:rPr>
        <w:t>Звучит песня «Кабардино-Балкария».</w:t>
      </w:r>
    </w:p>
    <w:p w:rsidR="00CC4DCF" w:rsidRPr="009868B7" w:rsidRDefault="00CC4DCF" w:rsidP="009868B7">
      <w:pPr>
        <w:spacing w:after="0"/>
        <w:rPr>
          <w:rFonts w:ascii="Times New Roman" w:hAnsi="Times New Roman" w:cs="Times New Roman"/>
        </w:rPr>
      </w:pPr>
    </w:p>
    <w:sectPr w:rsidR="00CC4DCF" w:rsidRPr="009868B7" w:rsidSect="009868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4D9"/>
    <w:rsid w:val="001F64D9"/>
    <w:rsid w:val="00420431"/>
    <w:rsid w:val="009868B7"/>
    <w:rsid w:val="00CC4DCF"/>
    <w:rsid w:val="00E7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6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4</cp:revision>
  <cp:lastPrinted>2017-09-05T12:22:00Z</cp:lastPrinted>
  <dcterms:created xsi:type="dcterms:W3CDTF">2017-09-05T10:29:00Z</dcterms:created>
  <dcterms:modified xsi:type="dcterms:W3CDTF">2017-09-05T12:22:00Z</dcterms:modified>
</cp:coreProperties>
</file>